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93" w:rsidRDefault="00595C93" w:rsidP="00863CAF">
      <w:pPr>
        <w:pStyle w:val="Title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14.3pt;width:36.6pt;height:50.4pt;z-index:251658240;visibility:visible">
            <v:imagedata r:id="rId4" o:title=""/>
          </v:shape>
        </w:pict>
      </w:r>
      <w:r>
        <w:rPr>
          <w:b/>
        </w:rPr>
        <w:t xml:space="preserve">                                                                                                       </w:t>
      </w:r>
    </w:p>
    <w:p w:rsidR="00595C93" w:rsidRDefault="00595C93" w:rsidP="00863CAF">
      <w:pPr>
        <w:pStyle w:val="Title"/>
        <w:rPr>
          <w:b/>
          <w:sz w:val="24"/>
        </w:rPr>
      </w:pPr>
      <w:r>
        <w:rPr>
          <w:b/>
          <w:sz w:val="24"/>
        </w:rPr>
        <w:t xml:space="preserve"> </w:t>
      </w:r>
    </w:p>
    <w:p w:rsidR="00595C93" w:rsidRDefault="00595C93" w:rsidP="00863CAF">
      <w:pPr>
        <w:pStyle w:val="Title"/>
        <w:rPr>
          <w:b/>
          <w:sz w:val="12"/>
        </w:rPr>
      </w:pPr>
    </w:p>
    <w:p w:rsidR="00595C93" w:rsidRDefault="00595C93" w:rsidP="00863CAF">
      <w:pPr>
        <w:pStyle w:val="Title"/>
        <w:rPr>
          <w:b/>
          <w:sz w:val="12"/>
        </w:rPr>
      </w:pPr>
    </w:p>
    <w:p w:rsidR="00595C93" w:rsidRDefault="00595C93" w:rsidP="00863CAF">
      <w:pPr>
        <w:pStyle w:val="Title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595C93" w:rsidRDefault="00595C93" w:rsidP="00863CAF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595C93" w:rsidRDefault="00595C93" w:rsidP="00863C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сорок сьома  сесія шостого скликання)</w:t>
      </w:r>
    </w:p>
    <w:p w:rsidR="00595C93" w:rsidRDefault="00595C93" w:rsidP="00863CAF">
      <w:pPr>
        <w:jc w:val="center"/>
        <w:rPr>
          <w:b/>
          <w:sz w:val="28"/>
          <w:szCs w:val="28"/>
          <w:lang w:val="uk-UA"/>
        </w:rPr>
      </w:pPr>
    </w:p>
    <w:p w:rsidR="00595C93" w:rsidRDefault="00595C93" w:rsidP="00863CA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595C93" w:rsidRDefault="00595C93" w:rsidP="00863CAF">
      <w:pPr>
        <w:rPr>
          <w:lang w:val="uk-UA"/>
        </w:rPr>
      </w:pPr>
    </w:p>
    <w:p w:rsidR="00595C93" w:rsidRDefault="00595C93" w:rsidP="00863CAF">
      <w:pPr>
        <w:jc w:val="both"/>
        <w:rPr>
          <w:sz w:val="28"/>
          <w:szCs w:val="28"/>
          <w:lang w:val="uk-UA"/>
        </w:rPr>
      </w:pPr>
    </w:p>
    <w:p w:rsidR="00595C93" w:rsidRDefault="00595C93" w:rsidP="00863C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грудня  2014 року</w:t>
      </w:r>
    </w:p>
    <w:p w:rsidR="00595C93" w:rsidRDefault="00595C93" w:rsidP="00863CAF">
      <w:pPr>
        <w:jc w:val="both"/>
        <w:rPr>
          <w:sz w:val="28"/>
          <w:szCs w:val="28"/>
          <w:lang w:val="uk-UA"/>
        </w:rPr>
      </w:pPr>
    </w:p>
    <w:p w:rsidR="00595C93" w:rsidRDefault="00595C93" w:rsidP="00863CAF">
      <w:pPr>
        <w:rPr>
          <w:b/>
          <w:sz w:val="28"/>
          <w:szCs w:val="28"/>
          <w:lang w:val="uk-UA"/>
        </w:rPr>
      </w:pPr>
    </w:p>
    <w:p w:rsidR="00595C93" w:rsidRDefault="00595C93" w:rsidP="00863CA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програми</w:t>
      </w:r>
    </w:p>
    <w:p w:rsidR="00595C93" w:rsidRDefault="00595C93" w:rsidP="00863CA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правової освіти населення міста Лубни</w:t>
      </w:r>
    </w:p>
    <w:p w:rsidR="00595C93" w:rsidRDefault="00595C93" w:rsidP="00863CA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2015-2019 роки</w:t>
      </w:r>
    </w:p>
    <w:p w:rsidR="00595C93" w:rsidRDefault="00595C93" w:rsidP="00863CAF">
      <w:pPr>
        <w:rPr>
          <w:sz w:val="28"/>
          <w:szCs w:val="28"/>
          <w:lang w:val="uk-UA"/>
        </w:rPr>
      </w:pPr>
    </w:p>
    <w:p w:rsidR="00595C93" w:rsidRDefault="00595C93" w:rsidP="00863C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95C93" w:rsidRPr="00863CAF" w:rsidRDefault="00595C93" w:rsidP="00863CA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863CAF">
        <w:rPr>
          <w:sz w:val="28"/>
          <w:szCs w:val="28"/>
          <w:lang w:val="uk-UA"/>
        </w:rPr>
        <w:t xml:space="preserve"> метою підвищення загального рівня правової освіти населення міста</w:t>
      </w:r>
      <w:r>
        <w:rPr>
          <w:sz w:val="28"/>
          <w:szCs w:val="28"/>
          <w:lang w:val="uk-UA"/>
        </w:rPr>
        <w:t xml:space="preserve"> </w:t>
      </w:r>
      <w:r w:rsidRPr="00863CAF">
        <w:rPr>
          <w:sz w:val="28"/>
          <w:szCs w:val="28"/>
          <w:lang w:val="uk-UA"/>
        </w:rPr>
        <w:t xml:space="preserve">Лубни, набуття громадянами необхідного рівня правових знань, формування у них поваги до права , відповідно </w:t>
      </w:r>
      <w:r>
        <w:rPr>
          <w:sz w:val="28"/>
          <w:szCs w:val="28"/>
          <w:lang w:val="uk-UA"/>
        </w:rPr>
        <w:t xml:space="preserve">до </w:t>
      </w:r>
      <w:r w:rsidRPr="00863CAF">
        <w:rPr>
          <w:sz w:val="28"/>
          <w:szCs w:val="28"/>
          <w:lang w:val="uk-UA"/>
        </w:rPr>
        <w:t>Указу Президента України від 18 жовтня 2001 року №992</w:t>
      </w:r>
      <w:r>
        <w:rPr>
          <w:sz w:val="28"/>
          <w:szCs w:val="28"/>
          <w:lang w:val="uk-UA"/>
        </w:rPr>
        <w:t>/2001</w:t>
      </w:r>
      <w:r w:rsidRPr="00863CAF">
        <w:rPr>
          <w:sz w:val="28"/>
          <w:szCs w:val="28"/>
          <w:lang w:val="uk-UA"/>
        </w:rPr>
        <w:t xml:space="preserve"> «Про Національну програму правової освіти населення», керуючись статтями 26, 59 Закону України «Про місцеве самоврядування в Україні»,</w:t>
      </w:r>
    </w:p>
    <w:p w:rsidR="00595C93" w:rsidRDefault="00595C93" w:rsidP="00863CAF">
      <w:pPr>
        <w:ind w:firstLine="708"/>
        <w:jc w:val="both"/>
        <w:rPr>
          <w:sz w:val="28"/>
          <w:szCs w:val="28"/>
          <w:lang w:val="uk-UA"/>
        </w:rPr>
      </w:pPr>
    </w:p>
    <w:p w:rsidR="00595C93" w:rsidRDefault="00595C93" w:rsidP="00863CA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рада   в и р і ш и л а:</w:t>
      </w:r>
    </w:p>
    <w:p w:rsidR="00595C93" w:rsidRDefault="00595C93" w:rsidP="00863CAF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</w:p>
    <w:p w:rsidR="00595C93" w:rsidRDefault="00595C93" w:rsidP="005E4BE3">
      <w:pPr>
        <w:widowControl/>
        <w:autoSpaceDE/>
        <w:autoSpaceDN/>
        <w:adjustRightInd/>
        <w:ind w:firstLine="708"/>
        <w:contextualSpacing/>
        <w:jc w:val="both"/>
        <w:rPr>
          <w:sz w:val="28"/>
          <w:szCs w:val="28"/>
          <w:lang w:val="uk-UA"/>
        </w:rPr>
      </w:pPr>
      <w:r w:rsidRPr="00863CAF">
        <w:rPr>
          <w:sz w:val="28"/>
          <w:szCs w:val="28"/>
          <w:lang w:val="uk-UA"/>
        </w:rPr>
        <w:t>1.</w:t>
      </w:r>
      <w:r w:rsidRPr="00863CAF">
        <w:rPr>
          <w:sz w:val="28"/>
          <w:szCs w:val="28"/>
        </w:rPr>
        <w:t xml:space="preserve">Затвердити </w:t>
      </w:r>
      <w:r w:rsidRPr="00863CAF">
        <w:rPr>
          <w:sz w:val="28"/>
          <w:szCs w:val="28"/>
          <w:lang w:val="uk-UA"/>
        </w:rPr>
        <w:t>п</w:t>
      </w:r>
      <w:r w:rsidRPr="00863CAF">
        <w:rPr>
          <w:sz w:val="28"/>
          <w:szCs w:val="28"/>
        </w:rPr>
        <w:t>рограму</w:t>
      </w:r>
      <w:r w:rsidRPr="00863C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863CAF">
        <w:rPr>
          <w:sz w:val="28"/>
          <w:szCs w:val="28"/>
        </w:rPr>
        <w:t xml:space="preserve">равової освіти населення міста </w:t>
      </w:r>
      <w:r w:rsidRPr="00863CAF">
        <w:rPr>
          <w:sz w:val="28"/>
          <w:szCs w:val="28"/>
          <w:lang w:val="uk-UA"/>
        </w:rPr>
        <w:t xml:space="preserve">Лубни </w:t>
      </w:r>
      <w:r w:rsidRPr="00863CAF">
        <w:rPr>
          <w:sz w:val="28"/>
          <w:szCs w:val="28"/>
        </w:rPr>
        <w:t>на 201</w:t>
      </w:r>
      <w:r w:rsidRPr="00863CAF">
        <w:rPr>
          <w:sz w:val="28"/>
          <w:szCs w:val="28"/>
          <w:lang w:val="uk-UA"/>
        </w:rPr>
        <w:t>5</w:t>
      </w:r>
      <w:r w:rsidRPr="00863CAF">
        <w:rPr>
          <w:sz w:val="28"/>
          <w:szCs w:val="28"/>
        </w:rPr>
        <w:t>-201</w:t>
      </w:r>
      <w:r w:rsidRPr="00863CAF">
        <w:rPr>
          <w:sz w:val="28"/>
          <w:szCs w:val="28"/>
          <w:lang w:val="uk-UA"/>
        </w:rPr>
        <w:t>9</w:t>
      </w:r>
      <w:r w:rsidRPr="00863CAF">
        <w:rPr>
          <w:sz w:val="28"/>
          <w:szCs w:val="28"/>
        </w:rPr>
        <w:t xml:space="preserve"> роки (додається).</w:t>
      </w:r>
    </w:p>
    <w:p w:rsidR="00595C93" w:rsidRDefault="00595C93" w:rsidP="005E4BE3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63CAF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керуючого справами виконавчого комітету міської ради Даценка В.М. та постійну депутатську комісію з питань законності і  правопорядку.</w:t>
      </w:r>
    </w:p>
    <w:p w:rsidR="00595C93" w:rsidRPr="00077E76" w:rsidRDefault="00595C93" w:rsidP="005E4BE3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5C93" w:rsidRPr="00863CAF" w:rsidRDefault="00595C93" w:rsidP="00863CAF">
      <w:pPr>
        <w:widowControl/>
        <w:autoSpaceDE/>
        <w:autoSpaceDN/>
        <w:adjustRightInd/>
        <w:ind w:firstLine="708"/>
        <w:contextualSpacing/>
        <w:rPr>
          <w:sz w:val="28"/>
          <w:szCs w:val="28"/>
          <w:lang w:val="uk-UA" w:eastAsia="uk-UA"/>
        </w:rPr>
      </w:pPr>
    </w:p>
    <w:p w:rsidR="00595C93" w:rsidRDefault="00595C93" w:rsidP="00863CA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95C93" w:rsidRDefault="00595C93" w:rsidP="00863CAF">
      <w:pPr>
        <w:widowControl/>
        <w:autoSpaceDE/>
        <w:autoSpaceDN/>
        <w:adjustRightInd/>
        <w:contextualSpacing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</w:t>
      </w:r>
    </w:p>
    <w:p w:rsidR="00595C93" w:rsidRDefault="00595C93" w:rsidP="00863CAF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</w:p>
    <w:p w:rsidR="00595C93" w:rsidRDefault="00595C93" w:rsidP="00863CAF">
      <w:pPr>
        <w:widowControl/>
        <w:autoSpaceDE/>
        <w:autoSpaceDN/>
        <w:adjustRightInd/>
        <w:contextualSpacing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Міський голова 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>О.П.Грицаєнко</w:t>
      </w:r>
    </w:p>
    <w:p w:rsidR="00595C93" w:rsidRDefault="00595C93" w:rsidP="00863CAF">
      <w:pPr>
        <w:rPr>
          <w:sz w:val="28"/>
          <w:szCs w:val="28"/>
          <w:lang w:val="uk-UA"/>
        </w:rPr>
      </w:pPr>
    </w:p>
    <w:p w:rsidR="00595C93" w:rsidRDefault="00595C93" w:rsidP="00863CAF">
      <w:pPr>
        <w:rPr>
          <w:sz w:val="28"/>
          <w:szCs w:val="28"/>
          <w:lang w:val="uk-UA"/>
        </w:rPr>
      </w:pPr>
    </w:p>
    <w:p w:rsidR="00595C93" w:rsidRDefault="00595C93" w:rsidP="00863CAF">
      <w:pPr>
        <w:rPr>
          <w:b/>
          <w:sz w:val="28"/>
          <w:lang w:val="uk-UA"/>
        </w:rPr>
      </w:pPr>
    </w:p>
    <w:p w:rsidR="00595C93" w:rsidRDefault="00595C93" w:rsidP="00863CAF">
      <w:pPr>
        <w:rPr>
          <w:b/>
          <w:sz w:val="28"/>
          <w:lang w:val="uk-UA"/>
        </w:rPr>
      </w:pPr>
    </w:p>
    <w:p w:rsidR="00595C93" w:rsidRDefault="00595C93" w:rsidP="00863CAF">
      <w:pPr>
        <w:rPr>
          <w:b/>
          <w:sz w:val="28"/>
          <w:lang w:val="uk-UA"/>
        </w:rPr>
      </w:pPr>
    </w:p>
    <w:p w:rsidR="00595C93" w:rsidRDefault="00595C93" w:rsidP="00863CAF">
      <w:pPr>
        <w:rPr>
          <w:b/>
          <w:sz w:val="28"/>
          <w:lang w:val="uk-UA"/>
        </w:rPr>
      </w:pPr>
    </w:p>
    <w:p w:rsidR="00595C93" w:rsidRDefault="00595C93" w:rsidP="00863CAF">
      <w:pPr>
        <w:rPr>
          <w:b/>
          <w:sz w:val="28"/>
          <w:lang w:val="uk-UA"/>
        </w:rPr>
      </w:pPr>
    </w:p>
    <w:p w:rsidR="00595C93" w:rsidRDefault="00595C93" w:rsidP="00863CAF">
      <w:pPr>
        <w:rPr>
          <w:sz w:val="24"/>
          <w:szCs w:val="24"/>
          <w:lang w:val="uk-UA"/>
        </w:rPr>
      </w:pPr>
    </w:p>
    <w:p w:rsidR="00595C93" w:rsidRDefault="00595C93" w:rsidP="00E75CE5">
      <w:pPr>
        <w:ind w:left="5580"/>
        <w:rPr>
          <w:sz w:val="28"/>
          <w:szCs w:val="28"/>
          <w:lang w:val="uk-UA"/>
        </w:rPr>
      </w:pPr>
      <w:r w:rsidRPr="009520BD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до рішення міської ради </w:t>
      </w:r>
    </w:p>
    <w:p w:rsidR="00595C93" w:rsidRDefault="00595C93" w:rsidP="00E75C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від 19 </w:t>
      </w:r>
      <w:r w:rsidRPr="009520BD">
        <w:rPr>
          <w:sz w:val="28"/>
          <w:szCs w:val="28"/>
          <w:lang w:val="uk-UA"/>
        </w:rPr>
        <w:t>грудня 201</w:t>
      </w:r>
      <w:r>
        <w:rPr>
          <w:sz w:val="28"/>
          <w:szCs w:val="28"/>
          <w:lang w:val="uk-UA"/>
        </w:rPr>
        <w:t>4</w:t>
      </w:r>
      <w:r w:rsidRPr="009520BD">
        <w:rPr>
          <w:sz w:val="28"/>
          <w:szCs w:val="28"/>
          <w:lang w:val="uk-UA"/>
        </w:rPr>
        <w:t>р.</w:t>
      </w:r>
    </w:p>
    <w:p w:rsidR="00595C93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95C93" w:rsidRPr="00B618BC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</w:rPr>
      </w:pPr>
      <w:r w:rsidRPr="00B618BC">
        <w:rPr>
          <w:rFonts w:ascii="Times New Roman" w:hAnsi="Times New Roman"/>
          <w:b/>
          <w:sz w:val="28"/>
          <w:szCs w:val="28"/>
        </w:rPr>
        <w:t>ПРОГРАМА</w:t>
      </w:r>
    </w:p>
    <w:p w:rsidR="00595C93" w:rsidRPr="00B618BC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618BC">
        <w:rPr>
          <w:rFonts w:ascii="Times New Roman" w:hAnsi="Times New Roman"/>
          <w:b/>
          <w:sz w:val="28"/>
          <w:szCs w:val="28"/>
          <w:lang w:val="uk-UA"/>
        </w:rPr>
        <w:t>правової освіти населення міста Лубни</w:t>
      </w:r>
    </w:p>
    <w:p w:rsidR="00595C93" w:rsidRPr="00B618BC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</w:rPr>
      </w:pPr>
      <w:r w:rsidRPr="00B618BC">
        <w:rPr>
          <w:rFonts w:ascii="Times New Roman" w:hAnsi="Times New Roman"/>
          <w:b/>
          <w:sz w:val="28"/>
          <w:szCs w:val="28"/>
          <w:lang w:val="uk-UA"/>
        </w:rPr>
        <w:t>на 2015-2019 роки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</w:p>
    <w:p w:rsidR="00595C93" w:rsidRPr="001B6602" w:rsidRDefault="00595C93" w:rsidP="00E75CE5">
      <w:pPr>
        <w:pStyle w:val="NoSpacing1"/>
        <w:jc w:val="center"/>
        <w:rPr>
          <w:rFonts w:ascii="Times New Roman" w:hAnsi="Times New Roman"/>
          <w:b/>
          <w:spacing w:val="-2"/>
          <w:sz w:val="28"/>
          <w:szCs w:val="28"/>
          <w:lang w:val="uk-UA"/>
        </w:rPr>
      </w:pPr>
      <w:r w:rsidRPr="001B6602">
        <w:rPr>
          <w:rFonts w:ascii="Times New Roman" w:hAnsi="Times New Roman"/>
          <w:b/>
          <w:spacing w:val="-2"/>
          <w:sz w:val="28"/>
          <w:szCs w:val="28"/>
          <w:lang w:val="uk-UA"/>
        </w:rPr>
        <w:t>1. Загальні положення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1B6602">
        <w:rPr>
          <w:rFonts w:ascii="Times New Roman" w:hAnsi="Times New Roman"/>
          <w:spacing w:val="-2"/>
          <w:sz w:val="28"/>
          <w:szCs w:val="28"/>
          <w:lang w:val="uk-UA"/>
        </w:rPr>
        <w:t xml:space="preserve">Світогляд людини не може бути повним, досконалим, якщо в ньому відсутні </w:t>
      </w:r>
      <w:r w:rsidRPr="001B6602">
        <w:rPr>
          <w:rFonts w:ascii="Times New Roman" w:hAnsi="Times New Roman"/>
          <w:sz w:val="28"/>
          <w:szCs w:val="28"/>
          <w:lang w:val="uk-UA"/>
        </w:rPr>
        <w:t xml:space="preserve">знання про право. В сучасному світі немає суспільства, в якому б не використовувалися поняття права. Тому правильне розуміння тих явищ, які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цим поняттям відображаються, набуває безпосереднього значення. У державотворчому процесі нашої держави праву відводиться провідна роль. </w:t>
      </w:r>
      <w:r w:rsidRPr="001B6602">
        <w:rPr>
          <w:rFonts w:ascii="Times New Roman" w:hAnsi="Times New Roman"/>
          <w:sz w:val="28"/>
          <w:szCs w:val="28"/>
          <w:lang w:val="uk-UA"/>
        </w:rPr>
        <w:t>Складною є ситуація з дотриманням прав людини. Існує гостра потреба в активізації подальшого розвитку правосвідомості населення, подолання правового нігілізму, задоволення потреб громадян у одержанні знань про право.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 xml:space="preserve">Історичний розвиток більшості європейських народів свідчить про те, що розвиток правової держави дає відправні гуманістичні орієнтири для вдосконалення і розвитку сучасної демократичної держави, а здійснення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основних прав людини всіма особами, що проживають у певній країні, може забезпечити правова держава. Це може бути забезпечено насамперед шляхом </w:t>
      </w:r>
      <w:r w:rsidRPr="001B6602">
        <w:rPr>
          <w:rFonts w:ascii="Times New Roman" w:hAnsi="Times New Roman"/>
          <w:sz w:val="28"/>
          <w:szCs w:val="28"/>
          <w:lang w:val="uk-UA"/>
        </w:rPr>
        <w:t>удосконалення правової освіти населення.</w:t>
      </w:r>
    </w:p>
    <w:p w:rsidR="00595C93" w:rsidRPr="001B6602" w:rsidRDefault="00595C93" w:rsidP="00E160FE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>Проте в місті ще не все зроблено для створення необхідних умов для набуття широкими верствами населення правових знань та навичок у їх застосуванні.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 xml:space="preserve">Слід докладати всіх зусиль для розширення доступу громадян до джерел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правової інформації, підвищення рівня їх правової культури, вдосконалення </w:t>
      </w:r>
      <w:r w:rsidRPr="001B6602">
        <w:rPr>
          <w:rFonts w:ascii="Times New Roman" w:hAnsi="Times New Roman"/>
          <w:sz w:val="28"/>
          <w:szCs w:val="28"/>
          <w:lang w:val="uk-UA"/>
        </w:rPr>
        <w:t>системи правової освіти населення, формування поваги до права. Послідовне вирішення цих питань передбачає стимулювання процесу побудови правової та демократичної України.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pacing w:val="-9"/>
          <w:sz w:val="28"/>
          <w:szCs w:val="28"/>
          <w:lang w:val="uk-UA"/>
        </w:rPr>
      </w:pPr>
    </w:p>
    <w:p w:rsidR="00595C93" w:rsidRPr="001B6602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</w:rPr>
      </w:pPr>
      <w:r w:rsidRPr="001B6602">
        <w:rPr>
          <w:rFonts w:ascii="Times New Roman" w:hAnsi="Times New Roman"/>
          <w:b/>
          <w:spacing w:val="-9"/>
          <w:sz w:val="28"/>
          <w:szCs w:val="28"/>
          <w:lang w:val="uk-UA"/>
        </w:rPr>
        <w:t>2.</w:t>
      </w:r>
      <w:r w:rsidRPr="001B6602">
        <w:rPr>
          <w:rFonts w:ascii="Times New Roman" w:hAnsi="Times New Roman"/>
          <w:b/>
          <w:sz w:val="28"/>
          <w:szCs w:val="28"/>
          <w:lang w:val="uk-UA"/>
        </w:rPr>
        <w:tab/>
        <w:t>Мета та основні завдання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>Метою програми є створення належних умов для підвищення загального рівня правової культури та вдосконалення системи правової освіти населення міста, набуття громадянами необхідного рівня правових знань. Основними завданнями Програми є: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B6602">
        <w:rPr>
          <w:rFonts w:ascii="Times New Roman" w:hAnsi="Times New Roman"/>
          <w:sz w:val="28"/>
          <w:szCs w:val="28"/>
        </w:rPr>
        <w:t>створення належних умов для набуття громадянами знань про свої права, свободи і обов'язки;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pacing w:val="-2"/>
          <w:sz w:val="28"/>
          <w:szCs w:val="28"/>
          <w:lang w:val="uk-UA"/>
        </w:rPr>
        <w:t xml:space="preserve">підвищення рівня правової підготовки населення, насамперед учнівської та студентської молоді, громадян, які перебувають на державній службі, обрані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депутатами місцевих рад, викладачів правових дисциплін та журналістів, які </w:t>
      </w:r>
      <w:r w:rsidRPr="001B6602">
        <w:rPr>
          <w:rFonts w:ascii="Times New Roman" w:hAnsi="Times New Roman"/>
          <w:sz w:val="28"/>
          <w:szCs w:val="28"/>
          <w:lang w:val="uk-UA"/>
        </w:rPr>
        <w:t>висвітлюють правову тематику;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1B6602">
        <w:rPr>
          <w:rFonts w:ascii="Times New Roman" w:hAnsi="Times New Roman"/>
          <w:sz w:val="28"/>
          <w:szCs w:val="28"/>
          <w:lang w:val="uk-UA"/>
        </w:rPr>
        <w:t>широке інформування населення про правову політику держави та</w:t>
      </w:r>
      <w:r w:rsidRPr="001B6602">
        <w:rPr>
          <w:rFonts w:ascii="Times New Roman" w:hAnsi="Times New Roman"/>
          <w:sz w:val="28"/>
          <w:szCs w:val="28"/>
          <w:lang w:val="uk-UA"/>
        </w:rPr>
        <w:br/>
        <w:t>законодавство;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  <w:lang w:val="uk-UA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- </w:t>
      </w:r>
      <w:r w:rsidRPr="001B6602">
        <w:rPr>
          <w:rFonts w:ascii="Times New Roman" w:hAnsi="Times New Roman"/>
          <w:sz w:val="28"/>
          <w:szCs w:val="28"/>
          <w:lang w:val="uk-UA"/>
        </w:rPr>
        <w:t>забезпечення вільного доступу громадян до джерел правової інформації;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  <w:lang w:val="uk-UA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 xml:space="preserve"> вдосконалення системи правової освіти населення.</w:t>
      </w:r>
    </w:p>
    <w:p w:rsidR="00595C93" w:rsidRDefault="00595C93" w:rsidP="00E75CE5">
      <w:pPr>
        <w:pStyle w:val="NoSpacing1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</w:p>
    <w:p w:rsidR="00595C93" w:rsidRPr="001B6602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</w:rPr>
      </w:pPr>
      <w:r w:rsidRPr="001B6602">
        <w:rPr>
          <w:rFonts w:ascii="Times New Roman" w:hAnsi="Times New Roman"/>
          <w:b/>
          <w:spacing w:val="-11"/>
          <w:sz w:val="28"/>
          <w:szCs w:val="28"/>
          <w:lang w:val="uk-UA"/>
        </w:rPr>
        <w:t>3.</w:t>
      </w:r>
      <w:r w:rsidRPr="001B6602">
        <w:rPr>
          <w:rFonts w:ascii="Times New Roman" w:hAnsi="Times New Roman"/>
          <w:b/>
          <w:sz w:val="28"/>
          <w:szCs w:val="28"/>
          <w:lang w:val="uk-UA"/>
        </w:rPr>
        <w:tab/>
      </w:r>
      <w:r w:rsidRPr="001B6602">
        <w:rPr>
          <w:rFonts w:ascii="Times New Roman" w:hAnsi="Times New Roman"/>
          <w:b/>
          <w:spacing w:val="-1"/>
          <w:sz w:val="28"/>
          <w:szCs w:val="28"/>
          <w:lang w:val="uk-UA"/>
        </w:rPr>
        <w:t>Очікувані результати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>Виконання Програми забезпечить:</w:t>
      </w:r>
    </w:p>
    <w:p w:rsidR="00595C93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z w:val="28"/>
          <w:szCs w:val="28"/>
          <w:lang w:val="uk-UA"/>
        </w:rPr>
        <w:t>практичну реалізацію статті 57 Конституції України щодо гарантування кожному знати свої права та обов'язки;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практичну реалізацію положень Національної програми правової освіти </w:t>
      </w:r>
      <w:r w:rsidRPr="001B6602">
        <w:rPr>
          <w:rFonts w:ascii="Times New Roman" w:hAnsi="Times New Roman"/>
          <w:sz w:val="28"/>
          <w:szCs w:val="28"/>
          <w:lang w:val="uk-UA"/>
        </w:rPr>
        <w:t xml:space="preserve">населення, затвердженої Указом Президента України від </w:t>
      </w:r>
      <w:r w:rsidRPr="001B6602">
        <w:rPr>
          <w:rFonts w:ascii="Times New Roman" w:hAnsi="Times New Roman"/>
          <w:spacing w:val="11"/>
          <w:sz w:val="28"/>
          <w:szCs w:val="28"/>
          <w:lang w:val="uk-UA"/>
        </w:rPr>
        <w:t xml:space="preserve">18.10.2001р. </w:t>
      </w:r>
      <w:r w:rsidRPr="001B6602">
        <w:rPr>
          <w:rFonts w:ascii="Times New Roman" w:hAnsi="Times New Roman"/>
          <w:sz w:val="28"/>
          <w:szCs w:val="28"/>
          <w:lang w:val="uk-UA"/>
        </w:rPr>
        <w:t>№992/2001;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z w:val="28"/>
          <w:szCs w:val="28"/>
          <w:lang w:val="uk-UA"/>
        </w:rPr>
        <w:t>підвищення рівня правової культури громадян міста;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z w:val="28"/>
          <w:szCs w:val="28"/>
          <w:lang w:val="uk-UA"/>
        </w:rPr>
        <w:t>підвищення рівня правової інформованості населення міста;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pacing w:val="-2"/>
          <w:sz w:val="28"/>
          <w:szCs w:val="28"/>
          <w:lang w:val="uk-UA"/>
        </w:rPr>
        <w:t>поширення серед населення міста зн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ань про державу і право, в т. ч</w:t>
      </w:r>
      <w:r w:rsidRPr="001B6602">
        <w:rPr>
          <w:rFonts w:ascii="Times New Roman" w:hAnsi="Times New Roman"/>
          <w:spacing w:val="-2"/>
          <w:sz w:val="28"/>
          <w:szCs w:val="28"/>
          <w:lang w:val="uk-UA"/>
        </w:rPr>
        <w:t xml:space="preserve">. через </w:t>
      </w:r>
      <w:r w:rsidRPr="001B6602">
        <w:rPr>
          <w:rFonts w:ascii="Times New Roman" w:hAnsi="Times New Roman"/>
          <w:sz w:val="28"/>
          <w:szCs w:val="28"/>
          <w:lang w:val="uk-UA"/>
        </w:rPr>
        <w:t>засоби масової інформації, широке розповсюдження правової літератури;</w:t>
      </w:r>
    </w:p>
    <w:p w:rsidR="00595C93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-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активну участь в організації і здійсненні заходів із правової освіти населення </w:t>
      </w:r>
      <w:r w:rsidRPr="001B6602">
        <w:rPr>
          <w:rFonts w:ascii="Times New Roman" w:hAnsi="Times New Roman"/>
          <w:sz w:val="28"/>
          <w:szCs w:val="28"/>
          <w:lang w:val="uk-UA"/>
        </w:rPr>
        <w:t xml:space="preserve">міста органів державної виконавчої влади, місцевого самоврядування, органів юстиції, правоохоронних органів, підприємств, установ, організацій 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незалежно </w:t>
      </w:r>
      <w:r w:rsidRPr="001B6602">
        <w:rPr>
          <w:rFonts w:ascii="Times New Roman" w:hAnsi="Times New Roman"/>
          <w:sz w:val="28"/>
          <w:szCs w:val="28"/>
          <w:lang w:val="uk-UA"/>
        </w:rPr>
        <w:t>від</w:t>
      </w:r>
      <w:r w:rsidRPr="001B6602">
        <w:rPr>
          <w:rFonts w:ascii="Times New Roman" w:hAnsi="Times New Roman"/>
          <w:spacing w:val="-1"/>
          <w:sz w:val="28"/>
          <w:szCs w:val="28"/>
          <w:lang w:val="uk-UA"/>
        </w:rPr>
        <w:t xml:space="preserve"> форм власності, об'єднань громадян, навчальних та культурних </w:t>
      </w:r>
      <w:r w:rsidRPr="001B6602">
        <w:rPr>
          <w:rFonts w:ascii="Times New Roman" w:hAnsi="Times New Roman"/>
          <w:sz w:val="28"/>
          <w:szCs w:val="28"/>
          <w:lang w:val="uk-UA"/>
        </w:rPr>
        <w:t>закладів, міжвідомчих координаційно-методичних рад з правової освіти населення, засобів масової інформації.</w:t>
      </w:r>
    </w:p>
    <w:p w:rsidR="00595C93" w:rsidRDefault="00595C93" w:rsidP="00E75CE5">
      <w:pPr>
        <w:pStyle w:val="NoSpacing1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95C93" w:rsidRDefault="00595C93" w:rsidP="00E75CE5">
      <w:pPr>
        <w:pStyle w:val="NoSpacing1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75CE5">
        <w:rPr>
          <w:rFonts w:ascii="Times New Roman" w:hAnsi="Times New Roman"/>
          <w:b/>
          <w:sz w:val="28"/>
          <w:szCs w:val="28"/>
          <w:lang w:val="uk-UA"/>
        </w:rPr>
        <w:t>4. Координація та контроль за виконанням Програми</w:t>
      </w:r>
    </w:p>
    <w:p w:rsidR="00595C93" w:rsidRPr="001B6602" w:rsidRDefault="00595C93" w:rsidP="00E75CE5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B6602">
        <w:rPr>
          <w:rFonts w:ascii="Times New Roman" w:hAnsi="Times New Roman"/>
          <w:sz w:val="28"/>
          <w:szCs w:val="28"/>
          <w:lang w:val="uk-UA"/>
        </w:rPr>
        <w:t>Координація роботи з виконання Програми покладається на  міжвідомчу координаційно - методичну раду з правової освіти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  при виконавчому комітету Лубенської міської ради </w:t>
      </w:r>
      <w:r w:rsidRPr="001B6602">
        <w:rPr>
          <w:rFonts w:ascii="Times New Roman" w:hAnsi="Times New Roman"/>
          <w:sz w:val="28"/>
          <w:szCs w:val="28"/>
          <w:lang w:val="uk-UA"/>
        </w:rPr>
        <w:t xml:space="preserve"> та на Лубенське міськрайонне управління юстиції.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5C93" w:rsidRPr="00E75CE5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5C93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6602">
        <w:rPr>
          <w:rFonts w:ascii="Times New Roman" w:hAnsi="Times New Roman"/>
          <w:b/>
          <w:sz w:val="28"/>
          <w:szCs w:val="28"/>
        </w:rPr>
        <w:t xml:space="preserve">5. Основні заходи щодо реалізації Програми правової </w:t>
      </w:r>
    </w:p>
    <w:p w:rsidR="00595C93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B6602">
        <w:rPr>
          <w:rFonts w:ascii="Times New Roman" w:hAnsi="Times New Roman"/>
          <w:b/>
          <w:sz w:val="28"/>
          <w:szCs w:val="28"/>
        </w:rPr>
        <w:t>освіти населення міста Лубни</w:t>
      </w:r>
    </w:p>
    <w:p w:rsidR="00595C93" w:rsidRPr="001B6602" w:rsidRDefault="00595C93" w:rsidP="00E75CE5">
      <w:pPr>
        <w:pStyle w:val="NoSpacing1"/>
        <w:jc w:val="center"/>
        <w:rPr>
          <w:rFonts w:ascii="Times New Roman" w:hAnsi="Times New Roman"/>
          <w:b/>
          <w:sz w:val="28"/>
          <w:szCs w:val="28"/>
        </w:rPr>
      </w:pPr>
      <w:r w:rsidRPr="001B6602">
        <w:rPr>
          <w:rFonts w:ascii="Times New Roman" w:hAnsi="Times New Roman"/>
          <w:b/>
          <w:sz w:val="28"/>
          <w:szCs w:val="28"/>
        </w:rPr>
        <w:t xml:space="preserve"> на 2015-2019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3402"/>
        <w:gridCol w:w="1701"/>
      </w:tblGrid>
      <w:tr w:rsidR="00595C93" w:rsidRPr="002D2014" w:rsidTr="00E85D79">
        <w:trPr>
          <w:cantSplit/>
          <w:trHeight w:val="570"/>
        </w:trPr>
        <w:tc>
          <w:tcPr>
            <w:tcW w:w="4361" w:type="dxa"/>
            <w:vMerge w:val="restart"/>
          </w:tcPr>
          <w:p w:rsidR="00595C93" w:rsidRPr="002D2014" w:rsidRDefault="00595C93" w:rsidP="00641446">
            <w:pPr>
              <w:pStyle w:val="NoSpacing1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3402" w:type="dxa"/>
            <w:vMerge w:val="restart"/>
          </w:tcPr>
          <w:p w:rsidR="00595C93" w:rsidRPr="002D2014" w:rsidRDefault="00595C93" w:rsidP="00641446">
            <w:pPr>
              <w:pStyle w:val="NoSpacing1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</w:tcPr>
          <w:p w:rsidR="00595C93" w:rsidRPr="002D2014" w:rsidRDefault="00595C93" w:rsidP="00641446">
            <w:pPr>
              <w:pStyle w:val="NoSpacing1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Строк виконання</w:t>
            </w:r>
          </w:p>
        </w:tc>
      </w:tr>
      <w:tr w:rsidR="00595C93" w:rsidRPr="002D2014" w:rsidTr="00E85D79">
        <w:trPr>
          <w:cantSplit/>
          <w:trHeight w:val="570"/>
        </w:trPr>
        <w:tc>
          <w:tcPr>
            <w:tcW w:w="4361" w:type="dxa"/>
            <w:vMerge/>
          </w:tcPr>
          <w:p w:rsidR="00595C93" w:rsidRPr="002D2014" w:rsidRDefault="00595C93" w:rsidP="00641446">
            <w:pPr>
              <w:pStyle w:val="NoSpacing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595C93" w:rsidRPr="002D2014" w:rsidRDefault="00595C93" w:rsidP="00641446">
            <w:pPr>
              <w:pStyle w:val="NoSpacing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595C93" w:rsidRPr="002D2014" w:rsidRDefault="00595C93" w:rsidP="00641446">
            <w:pPr>
              <w:pStyle w:val="NoSpacing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1.Вивчати та аналізувати стан правової освіти населення в місті та  розглядати це питання на засіданні 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>міжвідомч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ої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координаційно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методичн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ої 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правової освіти населення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3402" w:type="dxa"/>
          </w:tcPr>
          <w:p w:rsidR="00595C93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>іжвідомч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 координацій-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но- методична рада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правової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>аселення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Щорічно 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2.Аналізувати 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діяльність міжвідомчої координаційно-методичної ради з правової освіти населення. Вживати організаційні, методичні та інші заходи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щодо поліпшення її ефективності</w:t>
            </w:r>
          </w:p>
        </w:tc>
        <w:tc>
          <w:tcPr>
            <w:tcW w:w="3402" w:type="dxa"/>
          </w:tcPr>
          <w:p w:rsidR="00595C93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міськрайонне управління юстиції,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>іжвідомч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 координацій-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>- методичн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1B660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правової освіти населення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3.Організувати проведення конференцій, семінарів тощо з питань підвищення правової культури населення міста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виконавчого комітету міської ради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4.Забезпечувати висвітлення в ЗМІ, радіопередачах актуальних правових питань, приділивши особливу увагу роз</w:t>
            </w:r>
            <w:r w:rsidRPr="002D2014">
              <w:rPr>
                <w:rFonts w:ascii="Times New Roman" w:hAnsi="Times New Roman"/>
                <w:sz w:val="28"/>
                <w:szCs w:val="28"/>
              </w:rPr>
              <w:t>’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ясненню відповідних актів законодавства та практики їх застосування. Залучити до висвітлення правових питань керівників органів виконавчої влади, місцевого самоврядування, провідних фахівців практиків у галузі права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</w:t>
            </w:r>
            <w:r w:rsidRPr="00560C53">
              <w:rPr>
                <w:rFonts w:ascii="Times New Roman" w:hAnsi="Times New Roman"/>
                <w:sz w:val="28"/>
                <w:szCs w:val="28"/>
                <w:lang w:val="uk-UA"/>
              </w:rPr>
              <w:t>міськрайонне радіомовлення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«Радіо-Лубни»</w:t>
            </w:r>
            <w:r w:rsidRPr="00560C53">
              <w:rPr>
                <w:rFonts w:ascii="Times New Roman" w:hAnsi="Times New Roman"/>
                <w:sz w:val="28"/>
                <w:szCs w:val="28"/>
                <w:lang w:val="uk-UA"/>
              </w:rPr>
              <w:t>, міськрайонна газета «Лубенщина»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5.Здійснювати правоосвітницьку роботу шляхом видання та безкоштовного розповсюдження органами виконавчої влади, місцевого самоврядування, громадськими організаціями та іншими установами, брошур правової тематики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іськрайонне управління юстиції,  управління 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виконавчого комітету міської ради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управління культури і мистецтв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виконавчого комітету міської ради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6.Забезпечити проведення правоосвітницької роботи серед шкільної та студентської молоді шляхом організації та проведення лекцій, виступів, конференцій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 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виконавчого комітету міської ради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7.З метою професійної орієнтації молоді забезпечувати проведення олімпіад, конкурсів, вікторин та інших змагань з правових питань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Лубенське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 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8.Сприяти забезпеченню комплектування фондів бібліотек літературою та періодичними виданнями правової тематики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освіти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виконавчого комітету міської ради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управління культури і мистецтв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Постійно 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9.Проводити вивчення стану правоосвітньої та правовиховної роботи в загальноосвітніх, професійно-технічних, дошкільних навчальних закладах. Надавати методичну допомогу.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Лубенське 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 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Протягом навчального року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10.Сприяти подальшому розвитку юридичної громадської приймальні при міськрайонному управлінню юстиції та при міській бібліотеці для дорослих по наданню правової допомоги малозахищеним верствам населення, укомплектувати її правовою літературою.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Лубенське 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іськрайонне управління юстиції, управління культури і мистецтв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11.Сприяти підвищенню рівня правових знань посадових осіб місцевого самоврядування, керівників та юрисконсультів підприємств, установ, організацій міста.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Лубенське 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іськрайонне управління юстиції, підприємства, установи, організації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міста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12.Провести огляди-конкурси на кращу організацію правового і освітньо-виховного процесу в загальноосвітніх школах міста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Лубенське 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іськрайонне управління юстиції,  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14.З метою підвищення рівня правових знань серед різних верств населення, вдосконалення системи правової освіти забезпечити видання щомісячника юридично-просвітницького спрямування “Юридичний вісник Лубенщини” (заснований Лубенським міськрайонним управлінням юстиції), який розповсюджуватиметься безкоштовно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Лубенське м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іськрайонне управління юстиції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Щорічно </w:t>
            </w:r>
          </w:p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2015-2019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15.На базі навчальних закладів міста організовувати та проводити роботу по правовій освіті батьків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виконавчого комітету міської ради Лубенське місь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крайонне управління юстиції, служба у справах дітей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виконавчого комітету міської ради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відділення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кр</w:t>
            </w: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имінальної міліції у справах дітей МВ ГУ МВС України у Полтавській області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595C93" w:rsidRPr="002D2014" w:rsidTr="00E85D79">
        <w:trPr>
          <w:cantSplit/>
        </w:trPr>
        <w:tc>
          <w:tcPr>
            <w:tcW w:w="436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16.Активізувати поширення педагогічного досвіду з метою пропаганди нових технологій навчання, ефективності уроків права та організації позакласної правовиховної роботи</w:t>
            </w:r>
          </w:p>
        </w:tc>
        <w:tc>
          <w:tcPr>
            <w:tcW w:w="3402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освіти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міської ради </w:t>
            </w:r>
          </w:p>
        </w:tc>
        <w:tc>
          <w:tcPr>
            <w:tcW w:w="1701" w:type="dxa"/>
          </w:tcPr>
          <w:p w:rsidR="00595C93" w:rsidRPr="002D2014" w:rsidRDefault="00595C93" w:rsidP="00E85D79">
            <w:pPr>
              <w:pStyle w:val="NoSpacing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2014">
              <w:rPr>
                <w:rFonts w:ascii="Times New Roman" w:hAnsi="Times New Roman"/>
                <w:sz w:val="28"/>
                <w:szCs w:val="28"/>
                <w:lang w:val="uk-UA"/>
              </w:rPr>
              <w:t>Постійно</w:t>
            </w:r>
          </w:p>
        </w:tc>
      </w:tr>
    </w:tbl>
    <w:p w:rsidR="00595C93" w:rsidRPr="001B6602" w:rsidRDefault="00595C93" w:rsidP="00E85D79">
      <w:pPr>
        <w:pStyle w:val="NoSpacing1"/>
        <w:rPr>
          <w:rFonts w:ascii="Times New Roman" w:hAnsi="Times New Roman"/>
          <w:sz w:val="28"/>
          <w:szCs w:val="28"/>
          <w:lang w:val="uk-UA"/>
        </w:rPr>
      </w:pP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5C93" w:rsidRDefault="00595C93" w:rsidP="00E75CE5">
      <w:pPr>
        <w:pStyle w:val="NoSpacing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95C93" w:rsidRPr="00560C53" w:rsidRDefault="00595C93" w:rsidP="00E75CE5">
      <w:pPr>
        <w:pStyle w:val="NoSpacing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0C53"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</w:t>
      </w:r>
      <w:r w:rsidRPr="00560C53">
        <w:rPr>
          <w:rFonts w:ascii="Times New Roman" w:hAnsi="Times New Roman"/>
          <w:b/>
          <w:sz w:val="28"/>
          <w:szCs w:val="28"/>
          <w:lang w:val="uk-UA"/>
        </w:rPr>
        <w:tab/>
      </w:r>
      <w:r w:rsidRPr="00560C53">
        <w:rPr>
          <w:rFonts w:ascii="Times New Roman" w:hAnsi="Times New Roman"/>
          <w:b/>
          <w:sz w:val="28"/>
          <w:szCs w:val="28"/>
          <w:lang w:val="uk-UA"/>
        </w:rPr>
        <w:tab/>
      </w:r>
      <w:r w:rsidRPr="00560C53">
        <w:rPr>
          <w:rFonts w:ascii="Times New Roman" w:hAnsi="Times New Roman"/>
          <w:b/>
          <w:sz w:val="28"/>
          <w:szCs w:val="28"/>
          <w:lang w:val="uk-UA"/>
        </w:rPr>
        <w:tab/>
      </w:r>
      <w:r w:rsidRPr="00560C53">
        <w:rPr>
          <w:rFonts w:ascii="Times New Roman" w:hAnsi="Times New Roman"/>
          <w:b/>
          <w:sz w:val="28"/>
          <w:szCs w:val="28"/>
          <w:lang w:val="uk-UA"/>
        </w:rPr>
        <w:tab/>
      </w:r>
      <w:r w:rsidRPr="00560C53">
        <w:rPr>
          <w:rFonts w:ascii="Times New Roman" w:hAnsi="Times New Roman"/>
          <w:b/>
          <w:sz w:val="28"/>
          <w:szCs w:val="28"/>
          <w:lang w:val="uk-UA"/>
        </w:rPr>
        <w:tab/>
      </w:r>
      <w:r w:rsidRPr="00560C53">
        <w:rPr>
          <w:rFonts w:ascii="Times New Roman" w:hAnsi="Times New Roman"/>
          <w:b/>
          <w:sz w:val="28"/>
          <w:szCs w:val="28"/>
          <w:lang w:val="uk-UA"/>
        </w:rPr>
        <w:tab/>
        <w:t>І.І.Карпець</w:t>
      </w: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95C93" w:rsidRPr="001B6602" w:rsidRDefault="00595C93" w:rsidP="00E75CE5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95C93" w:rsidRDefault="00595C93" w:rsidP="00E75CE5"/>
    <w:p w:rsidR="00595C93" w:rsidRDefault="00595C93" w:rsidP="00863CAF"/>
    <w:p w:rsidR="00595C93" w:rsidRDefault="00595C93"/>
    <w:sectPr w:rsidR="00595C93" w:rsidSect="00CF79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CAF"/>
    <w:rsid w:val="000164CF"/>
    <w:rsid w:val="00077E76"/>
    <w:rsid w:val="00114239"/>
    <w:rsid w:val="001779BB"/>
    <w:rsid w:val="001B6602"/>
    <w:rsid w:val="002D2014"/>
    <w:rsid w:val="003D5F91"/>
    <w:rsid w:val="00560C53"/>
    <w:rsid w:val="00595C93"/>
    <w:rsid w:val="005E3E36"/>
    <w:rsid w:val="005E4BE3"/>
    <w:rsid w:val="00641446"/>
    <w:rsid w:val="00863CAF"/>
    <w:rsid w:val="008929F7"/>
    <w:rsid w:val="009520BD"/>
    <w:rsid w:val="00A41DE2"/>
    <w:rsid w:val="00B618BC"/>
    <w:rsid w:val="00C70C43"/>
    <w:rsid w:val="00CF79C0"/>
    <w:rsid w:val="00E160FE"/>
    <w:rsid w:val="00E470A1"/>
    <w:rsid w:val="00E70EAA"/>
    <w:rsid w:val="00E75CE5"/>
    <w:rsid w:val="00E85D79"/>
    <w:rsid w:val="00FE1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C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63CAF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63CAF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863CAF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863CAF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863CA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E75CE5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6</Pages>
  <Words>1418</Words>
  <Characters>8084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Юротдел</dc:creator>
  <cp:keywords/>
  <dc:description/>
  <cp:lastModifiedBy>НФ</cp:lastModifiedBy>
  <cp:revision>6</cp:revision>
  <cp:lastPrinted>2014-12-17T14:32:00Z</cp:lastPrinted>
  <dcterms:created xsi:type="dcterms:W3CDTF">2014-12-17T07:29:00Z</dcterms:created>
  <dcterms:modified xsi:type="dcterms:W3CDTF">2014-12-22T07:43:00Z</dcterms:modified>
</cp:coreProperties>
</file>